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910"/>
      </w:tblGrid>
      <w:tr w:rsidR="00415B8D" w:rsidTr="003C5F3F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8D" w:rsidRPr="000A6128" w:rsidRDefault="00415B8D" w:rsidP="003C5F3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0A6128">
              <w:rPr>
                <w:rFonts w:asciiTheme="minorHAnsi" w:hAnsiTheme="minorHAnsi"/>
              </w:rPr>
              <w:t>Název materiálu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8D" w:rsidRPr="000A6128" w:rsidRDefault="00B90ADD" w:rsidP="003C5F3F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="Calibri"/>
                <w:b/>
              </w:rPr>
              <w:t>Trochu jiné pexeso</w:t>
            </w:r>
            <w:bookmarkStart w:id="0" w:name="_GoBack"/>
            <w:bookmarkEnd w:id="0"/>
          </w:p>
        </w:tc>
      </w:tr>
      <w:tr w:rsidR="00415B8D" w:rsidTr="003C5F3F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8D" w:rsidRPr="000A6128" w:rsidRDefault="00415B8D" w:rsidP="003C5F3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0A6128">
              <w:rPr>
                <w:rFonts w:asciiTheme="minorHAnsi" w:hAnsiTheme="minorHAnsi"/>
              </w:rPr>
              <w:t>Anotace materiálu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8D" w:rsidRPr="000A6128" w:rsidRDefault="00415B8D" w:rsidP="00415B8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0A6128">
              <w:rPr>
                <w:rFonts w:asciiTheme="minorHAnsi" w:eastAsia="Times New Roman" w:hAnsiTheme="minorHAnsi" w:cs="Calibri"/>
              </w:rPr>
              <w:t>Tato hra je zaměřená na procvičení lexiky, která je spojená s tématem zvířata a navazuje na základní cvičení v učebnici.</w:t>
            </w:r>
          </w:p>
        </w:tc>
      </w:tr>
      <w:tr w:rsidR="00415B8D" w:rsidTr="000A6128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8D" w:rsidRPr="000A6128" w:rsidRDefault="00415B8D" w:rsidP="003C5F3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0A6128">
              <w:rPr>
                <w:rFonts w:asciiTheme="minorHAnsi" w:hAnsiTheme="minorHAnsi"/>
              </w:rPr>
              <w:t>Doporučená jazyková úroveň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B8D" w:rsidRPr="000A6128" w:rsidRDefault="00415B8D" w:rsidP="000A6128">
            <w:pPr>
              <w:spacing w:after="0" w:line="240" w:lineRule="auto"/>
              <w:rPr>
                <w:rFonts w:asciiTheme="minorHAnsi" w:hAnsiTheme="minorHAnsi"/>
              </w:rPr>
            </w:pPr>
            <w:r w:rsidRPr="000A6128">
              <w:rPr>
                <w:rFonts w:asciiTheme="minorHAnsi" w:hAnsiTheme="minorHAnsi"/>
              </w:rPr>
              <w:t>A1</w:t>
            </w:r>
          </w:p>
        </w:tc>
      </w:tr>
      <w:tr w:rsidR="00415B8D" w:rsidTr="003C5F3F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8D" w:rsidRPr="000A6128" w:rsidRDefault="00415B8D" w:rsidP="003C5F3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0A6128">
              <w:rPr>
                <w:rFonts w:asciiTheme="minorHAnsi" w:hAnsiTheme="minorHAnsi"/>
              </w:rPr>
              <w:t>Cíl materiálu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8D" w:rsidRPr="000A6128" w:rsidRDefault="00415B8D" w:rsidP="00415B8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0A6128">
              <w:rPr>
                <w:rFonts w:asciiTheme="minorHAnsi" w:hAnsiTheme="minorHAnsi" w:cs="Calibri"/>
              </w:rPr>
              <w:t>Žáci procvičí lexiku k tématu zvířata.</w:t>
            </w:r>
          </w:p>
        </w:tc>
      </w:tr>
      <w:tr w:rsidR="00415B8D" w:rsidTr="003C5F3F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8D" w:rsidRPr="000A6128" w:rsidRDefault="00415B8D" w:rsidP="003C5F3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0A6128">
              <w:rPr>
                <w:rFonts w:asciiTheme="minorHAnsi" w:hAnsiTheme="minorHAnsi"/>
              </w:rPr>
              <w:t>Poznámka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8D" w:rsidRPr="000A6128" w:rsidRDefault="00415B8D" w:rsidP="000A6128">
            <w:pPr>
              <w:pStyle w:val="Bezmezer"/>
            </w:pPr>
            <w:r w:rsidRPr="000A6128">
              <w:t xml:space="preserve">Hru lze také obměnit - žáci nebudou psát k českým ekvivalentům ruské, ale naopak. </w:t>
            </w:r>
          </w:p>
        </w:tc>
      </w:tr>
    </w:tbl>
    <w:p w:rsidR="00415B8D" w:rsidRPr="000A6128" w:rsidRDefault="00415B8D" w:rsidP="000A6128">
      <w:pPr>
        <w:pStyle w:val="Bezmezer"/>
        <w:jc w:val="both"/>
      </w:pPr>
    </w:p>
    <w:p w:rsidR="00415B8D" w:rsidRPr="000A6128" w:rsidRDefault="00415B8D" w:rsidP="000A6128">
      <w:pPr>
        <w:pStyle w:val="Bezmezer"/>
        <w:jc w:val="both"/>
        <w:rPr>
          <w:rFonts w:cs="Calibri"/>
        </w:rPr>
      </w:pPr>
      <w:r w:rsidRPr="000A6128">
        <w:rPr>
          <w:rFonts w:cs="Calibri"/>
          <w:b/>
          <w:bCs/>
        </w:rPr>
        <w:t>1. Popis materiálu</w:t>
      </w:r>
    </w:p>
    <w:p w:rsidR="000A6128" w:rsidRDefault="000A6128" w:rsidP="000A6128">
      <w:pPr>
        <w:pStyle w:val="Bezmezer"/>
        <w:jc w:val="both"/>
      </w:pPr>
    </w:p>
    <w:p w:rsidR="00415B8D" w:rsidRPr="000A6128" w:rsidRDefault="00415B8D" w:rsidP="000A6128">
      <w:pPr>
        <w:pStyle w:val="Bezmezer"/>
        <w:ind w:firstLine="708"/>
        <w:jc w:val="both"/>
      </w:pPr>
      <w:r w:rsidRPr="000A6128">
        <w:t xml:space="preserve">Materiál je vytvořen jako rozšiřující a doplňující cvičení k tématu zvířata. </w:t>
      </w:r>
    </w:p>
    <w:p w:rsidR="00415B8D" w:rsidRPr="000A6128" w:rsidRDefault="00415B8D" w:rsidP="000A6128">
      <w:pPr>
        <w:pStyle w:val="Bezmezer"/>
        <w:jc w:val="both"/>
      </w:pPr>
    </w:p>
    <w:p w:rsidR="00415B8D" w:rsidRPr="000A6128" w:rsidRDefault="00415B8D" w:rsidP="000A6128">
      <w:pPr>
        <w:pStyle w:val="Bezmezer"/>
        <w:jc w:val="both"/>
        <w:rPr>
          <w:b/>
        </w:rPr>
      </w:pPr>
      <w:r w:rsidRPr="000A6128">
        <w:rPr>
          <w:b/>
        </w:rPr>
        <w:t>2. Popis cvičení</w:t>
      </w:r>
    </w:p>
    <w:p w:rsidR="000A6128" w:rsidRDefault="00415B8D" w:rsidP="000A6128">
      <w:pPr>
        <w:pStyle w:val="Bezmezer"/>
        <w:jc w:val="both"/>
        <w:rPr>
          <w:b/>
        </w:rPr>
      </w:pPr>
      <w:r w:rsidRPr="000A6128">
        <w:rPr>
          <w:b/>
        </w:rPr>
        <w:tab/>
      </w:r>
    </w:p>
    <w:p w:rsidR="00415B8D" w:rsidRPr="000A6128" w:rsidRDefault="00415B8D" w:rsidP="000A6128">
      <w:pPr>
        <w:pStyle w:val="Bezmezer"/>
        <w:ind w:firstLine="708"/>
        <w:jc w:val="both"/>
        <w:rPr>
          <w:rFonts w:cs="Calibri"/>
        </w:rPr>
      </w:pPr>
      <w:r w:rsidRPr="000A6128">
        <w:rPr>
          <w:rFonts w:cs="Calibri"/>
        </w:rPr>
        <w:t xml:space="preserve">Žáci při tomto cvičení hravou formou zopakují lexiku k tématu a také </w:t>
      </w:r>
      <w:r w:rsidRPr="000A6128">
        <w:rPr>
          <w:rFonts w:cs="Calibri"/>
          <w:bCs/>
        </w:rPr>
        <w:t>ortografii.</w:t>
      </w:r>
    </w:p>
    <w:p w:rsidR="00415B8D" w:rsidRPr="000A6128" w:rsidRDefault="00415B8D" w:rsidP="000A6128">
      <w:pPr>
        <w:pStyle w:val="Bezmezer"/>
        <w:jc w:val="both"/>
        <w:rPr>
          <w:i/>
        </w:rPr>
      </w:pPr>
    </w:p>
    <w:p w:rsidR="00415B8D" w:rsidRPr="000A6128" w:rsidRDefault="00415B8D" w:rsidP="000A6128">
      <w:pPr>
        <w:pStyle w:val="Bezmezer"/>
        <w:jc w:val="both"/>
        <w:rPr>
          <w:i/>
        </w:rPr>
      </w:pPr>
      <w:r w:rsidRPr="000A6128">
        <w:rPr>
          <w:i/>
        </w:rPr>
        <w:t xml:space="preserve">Pravidla hry: </w:t>
      </w:r>
    </w:p>
    <w:p w:rsidR="00415B8D" w:rsidRPr="000A6128" w:rsidRDefault="00415B8D" w:rsidP="000A6128">
      <w:pPr>
        <w:pStyle w:val="Bezmezer"/>
        <w:jc w:val="both"/>
      </w:pPr>
      <w:r w:rsidRPr="000A6128">
        <w:t>Vytvoříme skupinky po 4 žácích. Každá skupina dostane balíček s kartičkami. Máme dvě sady kartiček – ruské výrazy s obrázky a k nim české ekvivalenty, obě sady kartiček jsou označeny z druhé strany číslem, které je stejné pro český a ruský výraz. Kartičky jsou otočené čísly vzhůru a první žák si vybírá ze sady kartiček s českými výrazy. Každý ze skupiny se pokusí napsat správný ruský ekvivalent. Až všichni ve skupině slovo napíší, první žák otočí kartičku se správným ruským ekvivalentem a všichni si zkontrolují správnost svého napsaného slova. Kdo má slovo napsané správně, napíše si bod. Hra pokračuje dál – druhý žák si vybírá ze sady kartiček s českými výrazy, … Když jsou všechny kartičky otočené, každý žák si spočítá počet bodů, kterého dosáhl. Vyhrává ten, kdo má ve skupině největší počet bodů.</w:t>
      </w:r>
    </w:p>
    <w:p w:rsidR="00415B8D" w:rsidRDefault="00415B8D" w:rsidP="00415B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A6128" w:rsidRDefault="000A6128" w:rsidP="00415B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0A6128" w:rsidSect="000A6128">
          <w:headerReference w:type="default" r:id="rId6"/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02"/>
        <w:gridCol w:w="4606"/>
      </w:tblGrid>
      <w:tr w:rsidR="000A6128" w:rsidTr="000A6128">
        <w:tc>
          <w:tcPr>
            <w:tcW w:w="5202" w:type="dxa"/>
          </w:tcPr>
          <w:p w:rsidR="00415B8D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064931" cy="1689489"/>
                  <wp:effectExtent l="19050" t="0" r="0" b="0"/>
                  <wp:docPr id="1" name="irc_mi" descr="http://nd01.jxs.cz/219/162/8380e237c9_7547013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d01.jxs.cz/219/162/8380e237c9_7547013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68" cy="169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3A2" w:rsidRP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Собака</w:t>
            </w:r>
          </w:p>
        </w:tc>
        <w:tc>
          <w:tcPr>
            <w:tcW w:w="4606" w:type="dxa"/>
          </w:tcPr>
          <w:p w:rsid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Pes</w:t>
            </w:r>
          </w:p>
        </w:tc>
      </w:tr>
      <w:tr w:rsidR="000A6128" w:rsidTr="000A6128">
        <w:tc>
          <w:tcPr>
            <w:tcW w:w="5202" w:type="dxa"/>
          </w:tcPr>
          <w:p w:rsidR="00415B8D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05765" cy="1722475"/>
                  <wp:effectExtent l="19050" t="0" r="3985" b="0"/>
                  <wp:docPr id="4" name="irc_mi" descr="http://files.curimura.webnode.cz/200000188-43932448d5/kocour_bi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curimura.webnode.cz/200000188-43932448d5/kocour_bi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79" cy="172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3A2" w:rsidRP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Кот</w:t>
            </w:r>
          </w:p>
        </w:tc>
        <w:tc>
          <w:tcPr>
            <w:tcW w:w="4606" w:type="dxa"/>
          </w:tcPr>
          <w:p w:rsid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Kocour</w:t>
            </w:r>
          </w:p>
        </w:tc>
      </w:tr>
      <w:tr w:rsidR="000A6128" w:rsidTr="000A6128">
        <w:tc>
          <w:tcPr>
            <w:tcW w:w="5202" w:type="dxa"/>
          </w:tcPr>
          <w:p w:rsidR="00415B8D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422881" cy="1531088"/>
                  <wp:effectExtent l="19050" t="0" r="0" b="0"/>
                  <wp:docPr id="7" name="irc_mi" descr="http://nd01.jxs.cz/241/451/3b867f4c4a_46497744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d01.jxs.cz/241/451/3b867f4c4a_46497744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900" cy="153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3A2" w:rsidRP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Мышь</w:t>
            </w:r>
          </w:p>
        </w:tc>
        <w:tc>
          <w:tcPr>
            <w:tcW w:w="4606" w:type="dxa"/>
          </w:tcPr>
          <w:p w:rsid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Myš</w:t>
            </w:r>
          </w:p>
        </w:tc>
      </w:tr>
      <w:tr w:rsidR="000A6128" w:rsidTr="000A6128">
        <w:tc>
          <w:tcPr>
            <w:tcW w:w="5202" w:type="dxa"/>
          </w:tcPr>
          <w:p w:rsidR="00415B8D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88215" cy="1717401"/>
                  <wp:effectExtent l="19050" t="0" r="0" b="0"/>
                  <wp:docPr id="10" name="irc_mi" descr="http://g.denik.cz/10/79/vep__k_130212_denik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.denik.cz/10/79/vep__k_130212_denik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36" cy="171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3A2" w:rsidRP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Свинья</w:t>
            </w:r>
          </w:p>
        </w:tc>
        <w:tc>
          <w:tcPr>
            <w:tcW w:w="4606" w:type="dxa"/>
          </w:tcPr>
          <w:p w:rsid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Prase</w:t>
            </w:r>
          </w:p>
        </w:tc>
      </w:tr>
      <w:tr w:rsidR="000A6128" w:rsidTr="000A6128">
        <w:tc>
          <w:tcPr>
            <w:tcW w:w="5202" w:type="dxa"/>
          </w:tcPr>
          <w:p w:rsidR="00415B8D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90503" cy="1570129"/>
                  <wp:effectExtent l="19050" t="0" r="0" b="0"/>
                  <wp:docPr id="13" name="irc_mi" descr="http://i.lidovky.cz/09/101/lngal/MEV2e45ac_kr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lidovky.cz/09/101/lngal/MEV2e45ac_kr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54" cy="157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Корова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Kráva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745417" cy="1541721"/>
                  <wp:effectExtent l="19050" t="0" r="0" b="0"/>
                  <wp:docPr id="16" name="irc_mi" descr="http://media.novinky.cz/239/102391-top_foto2-vnhgr.jpg?123675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novinky.cz/239/102391-top_foto2-vnhgr.jpg?123675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6" cy="154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Бык</w:t>
            </w:r>
          </w:p>
        </w:tc>
        <w:tc>
          <w:tcPr>
            <w:tcW w:w="4606" w:type="dxa"/>
          </w:tcPr>
          <w:p w:rsidR="00F803F7" w:rsidRDefault="00F803F7" w:rsidP="00F803F7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803F7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803F7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Býk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47973" cy="1664205"/>
                  <wp:effectExtent l="19050" t="0" r="0" b="0"/>
                  <wp:docPr id="19" name="irc_mi" descr="http://img.blesk.cz/img/1/full/344133-img-krajta-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blesk.cz/img/1/full/344133-img-krajta-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89" cy="166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Змея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Had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56857" cy="1677305"/>
                  <wp:effectExtent l="19050" t="0" r="443" b="0"/>
                  <wp:docPr id="22" name="irc_mi" descr="http://upload.wikimedia.org/wikipedia/commons/thumb/9/9f/Giraffe_standing.jpg/280px-Giraffe_sta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9/9f/Giraffe_standing.jpg/280px-Giraffe_sta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80" cy="167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Жираф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Žirafa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533934" cy="1679944"/>
                  <wp:effectExtent l="19050" t="0" r="0" b="0"/>
                  <wp:docPr id="25" name="irc_mi" descr="http://www.mladi.cz/image/dVcV/brouk-roh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ladi.cz/image/dVcV/brouk-roh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631" cy="1683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Жук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Brouk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479601" cy="1678508"/>
                  <wp:effectExtent l="19050" t="0" r="0" b="0"/>
                  <wp:docPr id="28" name="irc_mi" descr="http://data.mojezoo.cz/ir/mojezoo/images/Gallery2Module/EncyclopediaModule/Races/konicci.cz/00/00/00/67/frisak-igallery-image0000060.igallery.image0000001--640x480--logo--server-konicc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ata.mojezoo.cz/ir/mojezoo/images/Gallery2Module/EncyclopediaModule/Races/konicci.cz/00/00/00/67/frisak-igallery-image0000060.igallery.image0000001--640x480--logo--server-konicc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20" cy="1678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Лошадь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Kůň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45685" cy="1629857"/>
                  <wp:effectExtent l="19050" t="0" r="2215" b="0"/>
                  <wp:docPr id="31" name="irc_mi" descr="http://nd03.jxs.cz/147/187/7504330d8a_57746885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d03.jxs.cz/147/187/7504330d8a_57746885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29" cy="163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Лягушка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Žába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95687" cy="1648046"/>
                  <wp:effectExtent l="19050" t="0" r="0" b="0"/>
                  <wp:docPr id="34" name="irc_mi" descr="http://files.regacnet.webnode.cz/system_preview_detail_200000152-9006191001/kachna-div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regacnet.webnode.cz/system_preview_detail_200000152-9006191001/kachna-div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47" cy="165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Утка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Kachna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18094" cy="1637948"/>
                  <wp:effectExtent l="19050" t="0" r="0" b="0"/>
                  <wp:docPr id="37" name="irc_mi" descr="http://files.csop-namest.webnode.cz/200000908-dfa26e09c1/%C4%8C%C3%A1p%20b%C3%ADl%C3%BD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csop-namest.webnode.cz/200000908-dfa26e09c1/%C4%8C%C3%A1p%20b%C3%ADl%C3%BD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856" cy="1640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Аист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Čáp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92522" cy="1816010"/>
                  <wp:effectExtent l="19050" t="0" r="0" b="0"/>
                  <wp:docPr id="40" name="irc_mi" descr="https://encrypted-tbn0.gstatic.com/images?q=tbn:ANd9GcR92rMpv_-5tAEzV-WRIjODaGDvO3Q99SuT9XHc7gOV3ldW4N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R92rMpv_-5tAEzV-WRIjODaGDvO3Q99SuT9XHc7gOV3ldW4N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40" cy="18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Хомяк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Křeček</w:t>
            </w:r>
          </w:p>
        </w:tc>
      </w:tr>
      <w:tr w:rsidR="000A6128" w:rsidTr="000A6128">
        <w:tc>
          <w:tcPr>
            <w:tcW w:w="5202" w:type="dxa"/>
          </w:tcPr>
          <w:p w:rsidR="00415B8D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67220" cy="1515435"/>
                  <wp:effectExtent l="19050" t="0" r="4430" b="0"/>
                  <wp:docPr id="43" name="irc_mi" descr="http://drubez.chovzvirat.com/img/clanky/originals/husa%20kade%C5%99av%C3%A1-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rubez.chovzvirat.com/img/clanky/originals/husa%20kade%C5%99av%C3%A1-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06" cy="152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Гусь</w:t>
            </w:r>
          </w:p>
        </w:tc>
        <w:tc>
          <w:tcPr>
            <w:tcW w:w="4606" w:type="dxa"/>
          </w:tcPr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415B8D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Husa</w:t>
            </w:r>
          </w:p>
        </w:tc>
      </w:tr>
      <w:tr w:rsidR="000A6128" w:rsidTr="000A6128">
        <w:tc>
          <w:tcPr>
            <w:tcW w:w="5202" w:type="dxa"/>
          </w:tcPr>
          <w:p w:rsidR="00415B8D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49992" cy="1608891"/>
                  <wp:effectExtent l="19050" t="0" r="2658" b="0"/>
                  <wp:docPr id="46" name="irc_mi" descr="http://i.idnes.cz/09/022/cl/MOT290f47_shutterstock_6135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idnes.cz/09/022/cl/MOT290f47_shutterstock_6135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56" cy="160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A9" w:rsidRPr="000B5EA9" w:rsidRDefault="000B5EA9" w:rsidP="000A6128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Обез</w:t>
            </w:r>
            <w:r w:rsidR="000A6128"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ь</w:t>
            </w: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яна</w:t>
            </w:r>
          </w:p>
        </w:tc>
        <w:tc>
          <w:tcPr>
            <w:tcW w:w="4606" w:type="dxa"/>
          </w:tcPr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Opice</w:t>
            </w:r>
          </w:p>
        </w:tc>
      </w:tr>
      <w:tr w:rsidR="000A6128" w:rsidTr="000A6128">
        <w:tc>
          <w:tcPr>
            <w:tcW w:w="5202" w:type="dxa"/>
          </w:tcPr>
          <w:p w:rsidR="00415B8D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85675" cy="1715493"/>
                  <wp:effectExtent l="19050" t="0" r="325" b="0"/>
                  <wp:docPr id="49" name="irc_mi" descr="https://encrypted-tbn0.gstatic.com/images?q=tbn:ANd9GcSBIS0cn2q8h-0cHi263pcg8I1_TTJRkX4GGvaOnXH7vD7L_K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SBIS0cn2q8h-0cHi263pcg8I1_TTJRkX4GGvaOnXH7vD7L_K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00" cy="171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A9" w:rsidRP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Медведь</w:t>
            </w:r>
          </w:p>
        </w:tc>
        <w:tc>
          <w:tcPr>
            <w:tcW w:w="4606" w:type="dxa"/>
          </w:tcPr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415B8D" w:rsidRP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Medvěd</w:t>
            </w:r>
          </w:p>
        </w:tc>
      </w:tr>
      <w:tr w:rsidR="000A6128" w:rsidTr="000A6128">
        <w:tc>
          <w:tcPr>
            <w:tcW w:w="5202" w:type="dxa"/>
          </w:tcPr>
          <w:p w:rsidR="00FF23A2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66950" cy="1508401"/>
                  <wp:effectExtent l="19050" t="0" r="0" b="0"/>
                  <wp:docPr id="52" name="irc_mi" descr="http://www.biolib.cz/IMG/GAL/24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olib.cz/IMG/GAL/24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287" cy="151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A9" w:rsidRP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Белка</w:t>
            </w:r>
          </w:p>
        </w:tc>
        <w:tc>
          <w:tcPr>
            <w:tcW w:w="4606" w:type="dxa"/>
          </w:tcPr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F23A2" w:rsidRP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Veverka</w:t>
            </w:r>
          </w:p>
        </w:tc>
      </w:tr>
      <w:tr w:rsidR="000A6128" w:rsidTr="000A6128">
        <w:tc>
          <w:tcPr>
            <w:tcW w:w="5202" w:type="dxa"/>
          </w:tcPr>
          <w:p w:rsidR="00FF23A2" w:rsidRDefault="000B5EA9" w:rsidP="000B5EA9">
            <w:pPr>
              <w:spacing w:line="360" w:lineRule="auto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147060" cy="1520190"/>
                  <wp:effectExtent l="19050" t="0" r="0" b="0"/>
                  <wp:docPr id="55" name="irc_mi" descr="http://www.mrhal.cz/useruploads/images/kap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rhal.cz/useruploads/images/kap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A9" w:rsidRPr="000B5EA9" w:rsidRDefault="000B5EA9" w:rsidP="000A6128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Кар</w:t>
            </w:r>
            <w:r w:rsidR="000A6128"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п</w:t>
            </w:r>
          </w:p>
        </w:tc>
        <w:tc>
          <w:tcPr>
            <w:tcW w:w="4606" w:type="dxa"/>
          </w:tcPr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F23A2" w:rsidRP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F23A2">
              <w:rPr>
                <w:rFonts w:ascii="Times New Roman" w:hAnsi="Times New Roman"/>
                <w:b/>
                <w:sz w:val="52"/>
                <w:szCs w:val="52"/>
              </w:rPr>
              <w:t>Kapr</w:t>
            </w:r>
          </w:p>
        </w:tc>
      </w:tr>
      <w:tr w:rsidR="000A6128" w:rsidTr="000A6128">
        <w:tc>
          <w:tcPr>
            <w:tcW w:w="5202" w:type="dxa"/>
          </w:tcPr>
          <w:p w:rsidR="00FF23A2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532764" cy="1685269"/>
                  <wp:effectExtent l="19050" t="0" r="886" b="0"/>
                  <wp:docPr id="58" name="irc_mi" descr="http://www.martinrak.cz/photos/motyl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rtinrak.cz/photos/motyl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84" cy="168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A9" w:rsidRP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Бабочка</w:t>
            </w:r>
          </w:p>
        </w:tc>
        <w:tc>
          <w:tcPr>
            <w:tcW w:w="4606" w:type="dxa"/>
          </w:tcPr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F23A2" w:rsidRP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Motýl</w:t>
            </w:r>
          </w:p>
        </w:tc>
      </w:tr>
      <w:tr w:rsidR="000A6128" w:rsidTr="000A6128">
        <w:tc>
          <w:tcPr>
            <w:tcW w:w="5202" w:type="dxa"/>
          </w:tcPr>
          <w:p w:rsidR="00FF23A2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60624" cy="1621638"/>
                  <wp:effectExtent l="19050" t="0" r="0" b="0"/>
                  <wp:docPr id="61" name="irc_mi" descr="http://files.zvireci-forum.webnode.cz/200000021-1349b14445/je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zvireci-forum.webnode.cz/200000021-1349b14445/je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84" cy="162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A9" w:rsidRP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Олень</w:t>
            </w:r>
          </w:p>
        </w:tc>
        <w:tc>
          <w:tcPr>
            <w:tcW w:w="4606" w:type="dxa"/>
          </w:tcPr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F23A2" w:rsidRDefault="00FF23A2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Jelen</w:t>
            </w:r>
          </w:p>
        </w:tc>
      </w:tr>
      <w:tr w:rsidR="000A6128" w:rsidTr="000A6128">
        <w:tc>
          <w:tcPr>
            <w:tcW w:w="5202" w:type="dxa"/>
          </w:tcPr>
          <w:p w:rsidR="00F803F7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477135" cy="1647825"/>
                  <wp:effectExtent l="19050" t="0" r="0" b="0"/>
                  <wp:docPr id="64" name="irc_mi" descr="http://upload.wikimedia.org/wikipedia/commons/thumb/a/a2/CygneVaires.jpg/260px-CygneVa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a/a2/CygneVaires.jpg/260px-CygneVa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EA9" w:rsidRP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  <w:r>
              <w:rPr>
                <w:rFonts w:ascii="Times New Roman" w:hAnsi="Times New Roman"/>
                <w:b/>
                <w:sz w:val="52"/>
                <w:szCs w:val="52"/>
                <w:lang w:val="ru-RU"/>
              </w:rPr>
              <w:t>Лебедь</w:t>
            </w:r>
          </w:p>
        </w:tc>
        <w:tc>
          <w:tcPr>
            <w:tcW w:w="4606" w:type="dxa"/>
          </w:tcPr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0B5EA9" w:rsidRDefault="000B5EA9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  <w:lang w:val="ru-RU"/>
              </w:rPr>
            </w:pPr>
          </w:p>
          <w:p w:rsidR="00F803F7" w:rsidRPr="00F803F7" w:rsidRDefault="00F803F7" w:rsidP="00FF23A2">
            <w:pPr>
              <w:spacing w:line="36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Labuť</w:t>
            </w:r>
          </w:p>
        </w:tc>
      </w:tr>
    </w:tbl>
    <w:p w:rsidR="00415B8D" w:rsidRDefault="00415B8D" w:rsidP="00415B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116D5" w:rsidRDefault="00D116D5"/>
    <w:sectPr w:rsidR="00D116D5" w:rsidSect="00807843">
      <w:headerReference w:type="default" r:id="rId30"/>
      <w:footerReference w:type="default" r:id="rId31"/>
      <w:pgSz w:w="11906" w:h="16838"/>
      <w:pgMar w:top="426" w:right="567" w:bottom="1985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170" w:rsidRDefault="008F4170" w:rsidP="000A6128">
      <w:pPr>
        <w:spacing w:after="0" w:line="240" w:lineRule="auto"/>
      </w:pPr>
      <w:r>
        <w:separator/>
      </w:r>
    </w:p>
  </w:endnote>
  <w:endnote w:type="continuationSeparator" w:id="0">
    <w:p w:rsidR="008F4170" w:rsidRDefault="008F4170" w:rsidP="000A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128" w:rsidRDefault="000A6128" w:rsidP="000A6128">
    <w:pPr>
      <w:pStyle w:val="Zpat"/>
      <w:jc w:val="center"/>
    </w:pPr>
    <w:r w:rsidRPr="00F741E1">
      <w:rPr>
        <w:i/>
        <w:iCs/>
      </w:rPr>
      <w:t>Zpracováno v rámci projektu Littera – Zvýšení kvality jazykového vzdělávání</w:t>
    </w:r>
    <w:r>
      <w:rPr>
        <w:i/>
        <w:iCs/>
      </w:rPr>
      <w:t xml:space="preserve"> v systému počátečního školství, reg. č. CZ.1.07/1.1.00/14.0250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128" w:rsidRDefault="000A612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170" w:rsidRDefault="008F4170" w:rsidP="000A6128">
      <w:pPr>
        <w:spacing w:after="0" w:line="240" w:lineRule="auto"/>
      </w:pPr>
      <w:r>
        <w:separator/>
      </w:r>
    </w:p>
  </w:footnote>
  <w:footnote w:type="continuationSeparator" w:id="0">
    <w:p w:rsidR="008F4170" w:rsidRDefault="008F4170" w:rsidP="000A6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128" w:rsidRDefault="000A6128">
    <w:pPr>
      <w:pStyle w:val="Zhlav"/>
    </w:pPr>
    <w:r w:rsidRPr="005140A5">
      <w:rPr>
        <w:noProof/>
        <w:lang w:eastAsia="cs-CZ"/>
      </w:rPr>
      <w:drawing>
        <wp:anchor distT="0" distB="0" distL="0" distR="0" simplePos="0" relativeHeight="251659264" behindDoc="0" locked="0" layoutInCell="1" allowOverlap="0" wp14:anchorId="4056ED8C" wp14:editId="61E3E3CE">
          <wp:simplePos x="0" y="0"/>
          <wp:positionH relativeFrom="column">
            <wp:posOffset>-158750</wp:posOffset>
          </wp:positionH>
          <wp:positionV relativeFrom="line">
            <wp:posOffset>-448310</wp:posOffset>
          </wp:positionV>
          <wp:extent cx="6086475" cy="1485900"/>
          <wp:effectExtent l="19050" t="0" r="0" b="0"/>
          <wp:wrapSquare wrapText="largest"/>
          <wp:docPr id="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4859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128" w:rsidRDefault="000A612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B8D"/>
    <w:rsid w:val="000A6128"/>
    <w:rsid w:val="000B5EA9"/>
    <w:rsid w:val="00415B8D"/>
    <w:rsid w:val="00774764"/>
    <w:rsid w:val="00807843"/>
    <w:rsid w:val="008F4170"/>
    <w:rsid w:val="00B90ADD"/>
    <w:rsid w:val="00C8167E"/>
    <w:rsid w:val="00D116D5"/>
    <w:rsid w:val="00F803F7"/>
    <w:rsid w:val="00FF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BD306A-ED2B-463C-8ADD-F6B6F408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5B8D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5B8D"/>
    <w:rPr>
      <w:color w:val="0000FF"/>
      <w:u w:val="single"/>
    </w:rPr>
  </w:style>
  <w:style w:type="table" w:styleId="Mkatabulky">
    <w:name w:val="Table Grid"/>
    <w:basedOn w:val="Normlntabulka"/>
    <w:uiPriority w:val="59"/>
    <w:rsid w:val="00415B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F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23A2"/>
    <w:rPr>
      <w:rFonts w:ascii="Tahoma" w:eastAsia="Calibri" w:hAnsi="Tahoma" w:cs="Tahoma"/>
      <w:sz w:val="16"/>
      <w:szCs w:val="16"/>
    </w:rPr>
  </w:style>
  <w:style w:type="paragraph" w:styleId="Bezmezer">
    <w:name w:val="No Spacing"/>
    <w:uiPriority w:val="1"/>
    <w:qFormat/>
    <w:rsid w:val="000A6128"/>
    <w:pPr>
      <w:spacing w:after="0" w:line="240" w:lineRule="auto"/>
    </w:pPr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0A6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6128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0A6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612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253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Jakub Konečný</cp:lastModifiedBy>
  <cp:revision>5</cp:revision>
  <dcterms:created xsi:type="dcterms:W3CDTF">2013-04-15T06:35:00Z</dcterms:created>
  <dcterms:modified xsi:type="dcterms:W3CDTF">2013-04-24T14:05:00Z</dcterms:modified>
</cp:coreProperties>
</file>